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540751" w:rsidRDefault="00540751" w:rsidP="0054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540751" w:rsidRPr="00540751" w:rsidRDefault="00B82F0A" w:rsidP="0054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52"/>
          <w:szCs w:val="52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A71E90"/>
          <w:sz w:val="52"/>
          <w:szCs w:val="52"/>
          <w:lang w:eastAsia="ru-RU"/>
        </w:rPr>
        <w:t>«Адаптация детей к детскому саду. Рекомендации по созданию благоприя</w:t>
      </w:r>
      <w:r w:rsidR="00540751" w:rsidRPr="00540751">
        <w:rPr>
          <w:rFonts w:ascii="Times New Roman" w:eastAsia="Times New Roman" w:hAnsi="Times New Roman" w:cs="Times New Roman"/>
          <w:b/>
          <w:bCs/>
          <w:color w:val="A71E90"/>
          <w:sz w:val="52"/>
          <w:szCs w:val="52"/>
          <w:lang w:eastAsia="ru-RU"/>
        </w:rPr>
        <w:t>тных условий для её протекания»</w:t>
      </w:r>
    </w:p>
    <w:p w:rsidR="00540751" w:rsidRPr="00540751" w:rsidRDefault="00540751" w:rsidP="0054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B82F0A" w:rsidRPr="00540751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B82F0A" w:rsidRPr="00540751" w:rsidRDefault="00B82F0A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  <w:t>Ребенок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любого возраста очень непросто начинать посещать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их жизни все ме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няется.</w:t>
      </w:r>
    </w:p>
    <w:p w:rsidR="00B82F0A" w:rsidRPr="00B82F0A" w:rsidRDefault="00B82F0A" w:rsidP="00540751">
      <w:pPr>
        <w:shd w:val="clear" w:color="auto" w:fill="FABF8F" w:themeFill="accent6" w:themeFillTint="99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привычный, сложившийся жизненный уклад ребенка в буквальном смысле этого слова врываются следующие изменения: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четкий режим дня;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отсутствие родных рядом;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длительный контакт со сверстниками;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необходимость слушаться и подчиняться незнакомому взрослому;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резкое уменьшение персонального внимания именно к нему;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особенности нового пространственно-предметного окружения.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 </w:t>
      </w:r>
    </w:p>
    <w:p w:rsidR="00B82F0A" w:rsidRP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Адаптирующегося ребенка отличает: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преобладание отрицательных эмоций, в том числе страха;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нежелание вступать в контакт ни со сверстниками, ни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утрата навыков самообслуживания;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нарушение сна;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снижение аппетита;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регрессия речи;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гиперактивности</w:t>
      </w:r>
      <w:proofErr w:type="spell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B82F0A" w:rsidRPr="00540751" w:rsidRDefault="00B82F0A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  <w:t>Родители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чем ближе день, когда малыш переступит порог детского сада, тем все чаще дают о себе знать следующие проявления: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памяти всплывают эпизоды личного опыта посещения детского сада (причем в первую о</w:t>
      </w:r>
      <w:r w:rsidR="008F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чередь, как правило, отрицатель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 вы ходите в детский сад? И как там?»);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обостряется внимание к привычкам и навыкам ребенка, причем не только к культ</w:t>
      </w:r>
      <w:r w:rsidR="00540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урно-гигиеническим (умение поль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зоваться туалетом, мыть руки и лицо,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пить, раздеваться и одеваться и пр.), но и к поведенческим (как общается с другими детьми, как слушает и выполняет просьбы взрослых и пр.);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общении с ребенком и друг с другом появляются слова «детский сад» и «</w:t>
      </w:r>
      <w:proofErr w:type="spell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воспи¬тательница</w:t>
      </w:r>
      <w:proofErr w:type="spell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(Вот пойдешь в детский сад...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скажет воспитательница, если </w:t>
      </w:r>
      <w:proofErr w:type="spell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уви¬дит</w:t>
      </w:r>
      <w:proofErr w:type="spell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такое...).</w:t>
      </w:r>
      <w:proofErr w:type="gramEnd"/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69BC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Адаптирующегося родителя отличает: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повышенная тревожность;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обостренное чувство жалости к ребенку и к себе;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82F0A" w:rsidRP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повышенное внимание к педагогам (от усиленного контроля до заискивания);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мно</w:t>
      </w:r>
      <w:r w:rsidR="00540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гословность (задает много вопро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сов, интересуется подробностями и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дета-</w:t>
      </w:r>
      <w:proofErr w:type="spell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лями</w:t>
      </w:r>
      <w:proofErr w:type="spellEnd"/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прожитого ребенком дня).</w:t>
      </w:r>
    </w:p>
    <w:p w:rsidR="00B82F0A" w:rsidRPr="00540751" w:rsidRDefault="00B82F0A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A71E90"/>
          <w:sz w:val="44"/>
          <w:szCs w:val="44"/>
          <w:lang w:eastAsia="ru-RU"/>
        </w:rPr>
        <w:t>Педагог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Адаптирующегося педагога отличает: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повышенная эмоциональность.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это будет длиться?! Или когда наступит конец адаптации?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Выделяют три степени адаптации: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легкую (15-30 дней);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среднюю (30-60 дней);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тяжелую (от 2 до 6 месяцев).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означает, что: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утреннем расставании ребенок не плачет и с желанием идет в группу;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малыш ориентируется в пространстве группы, у него появляются любимые игрушки;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нормализуется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 детском саду, так и дома;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восстанавливается аппетит.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Адаптация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 </w:t>
      </w: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469BC" w:rsidRDefault="003469BC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40751" w:rsidRPr="003469BC" w:rsidRDefault="00B82F0A" w:rsidP="003469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то, как будет протекать процесс адаптации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B8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влияют следующие факторы: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Возраст;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Состояние здоровья;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Уровень развития навыков самообслуживания;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Умение общаться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предметной и игровой деятельности;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Приближенность домашнего режима к режиму детского сада;</w:t>
      </w:r>
      <w:bookmarkStart w:id="0" w:name="_GoBack"/>
      <w:bookmarkEnd w:id="0"/>
    </w:p>
    <w:p w:rsidR="00B82F0A" w:rsidRPr="00540751" w:rsidRDefault="00B82F0A" w:rsidP="00540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  <w:t>С какими трудностями приходится сталкиваться малышу?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 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 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bdr w:val="none" w:sz="0" w:space="0" w:color="auto" w:frame="1"/>
          <w:shd w:val="clear" w:color="auto" w:fill="FFFFFF"/>
          <w:lang w:eastAsia="ru-RU"/>
        </w:rPr>
        <w:t>Существуют определенные причины, которые вызывают слезы у ребенка: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Отсутствие навыков самообслуживания. Это сильно осложняет пребывание ребенка в детском саду.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моменту поступления в детский сад ребенок должен уметь: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самостоятельно садиться на стул;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самостоятельно пить из чашки;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пользоваться ложкой;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активно участвовать в одевании, умывании.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Неумение занять себя игрушкой.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Наличие у ребенка своеобразных привычек.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B82F0A" w:rsidRP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Чего нельзя делать ни в коем случае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</w:t>
      </w:r>
      <w:proofErr w:type="spell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прой¬дет</w:t>
      </w:r>
      <w:proofErr w:type="spell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вообще.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полный день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540751" w:rsidRPr="00540751" w:rsidRDefault="00540751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</w:pPr>
    </w:p>
    <w:p w:rsidR="00B82F0A" w:rsidRPr="00540751" w:rsidRDefault="00B82F0A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  <w:t>Способы уменьшить стресс ребенка.</w:t>
      </w: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необходимо заранее создавать дома для ребенка режим дня (сон, игры, прием пищи), соответствующий режиму ДОУ.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выходные дни придерживаться режима дня, принятого в ДОУ, повторять все виды деятельности.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540751" w:rsidRDefault="00540751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Отдавая ребенка в ДОУ, родители могут столкнуться с трудностями: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астой ошибкой родителей является обвинение и наказание ребенка за слезы. Это не выход из ситуации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ебенок может привыкать к садику 2-3 месяца.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сами родители должны психологически быть готовы к посещению ребенком ДОУ. Спокойно относится к шишкам и синякам.</w:t>
      </w:r>
    </w:p>
    <w:p w:rsidR="00540751" w:rsidRDefault="00540751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Рекомендуется: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 можно больше времени проводить с ребенком в этот период его жизни. Этим мама показывает, что нечего бояться, потому что она все так же рядом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B82F0A" w:rsidRPr="00B82F0A" w:rsidRDefault="00B82F0A" w:rsidP="00540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помогать ему преодолевать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трудности.</w:t>
      </w:r>
    </w:p>
    <w:p w:rsidR="00540751" w:rsidRDefault="00540751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B82F0A" w:rsidRPr="00540751" w:rsidRDefault="00B82F0A" w:rsidP="005407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ребенку снять эмоциональное и мышечное напряжение?</w:t>
      </w:r>
    </w:p>
    <w:p w:rsidR="00B82F0A" w:rsidRDefault="00B82F0A" w:rsidP="0054075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B82F0A" w:rsidRDefault="00B82F0A" w:rsidP="0054075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</w:p>
    <w:p w:rsidR="00B82F0A" w:rsidRDefault="00B82F0A" w:rsidP="0054075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</w:p>
    <w:p w:rsidR="000B32B4" w:rsidRPr="00B82F0A" w:rsidRDefault="00B82F0A" w:rsidP="005407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</w:t>
      </w:r>
      <w:proofErr w:type="gramStart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 и тоже</w:t>
      </w:r>
      <w:proofErr w:type="gramEnd"/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 </w:t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2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sectPr w:rsidR="000B32B4" w:rsidRPr="00B82F0A" w:rsidSect="003469BC">
      <w:pgSz w:w="11906" w:h="16838"/>
      <w:pgMar w:top="284" w:right="566" w:bottom="284" w:left="709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3F"/>
    <w:rsid w:val="000B32B4"/>
    <w:rsid w:val="003469BC"/>
    <w:rsid w:val="00540751"/>
    <w:rsid w:val="008F3580"/>
    <w:rsid w:val="00AC6E10"/>
    <w:rsid w:val="00B82F0A"/>
    <w:rsid w:val="00E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49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2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8904-6BAF-4E85-B680-043435D7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2018-08-30T01:13:00Z</cp:lastPrinted>
  <dcterms:created xsi:type="dcterms:W3CDTF">2018-08-30T01:03:00Z</dcterms:created>
  <dcterms:modified xsi:type="dcterms:W3CDTF">2018-09-12T07:39:00Z</dcterms:modified>
</cp:coreProperties>
</file>